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62D" w:rsidRP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62D">
        <w:rPr>
          <w:rFonts w:ascii="Times New Roman" w:hAnsi="Times New Roman" w:cs="Times New Roman"/>
          <w:sz w:val="24"/>
          <w:szCs w:val="24"/>
        </w:rPr>
        <w:t>Analysis of Diversity Issues</w:t>
      </w:r>
    </w:p>
    <w:p w:rsidR="00EF262D" w:rsidRP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62D">
        <w:rPr>
          <w:rFonts w:ascii="Times New Roman" w:hAnsi="Times New Roman" w:cs="Times New Roman"/>
          <w:sz w:val="24"/>
          <w:szCs w:val="24"/>
        </w:rPr>
        <w:t>Student’s Name</w:t>
      </w:r>
    </w:p>
    <w:p w:rsidR="00EF262D" w:rsidRP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62D">
        <w:rPr>
          <w:rFonts w:ascii="Times New Roman" w:hAnsi="Times New Roman" w:cs="Times New Roman"/>
          <w:sz w:val="24"/>
          <w:szCs w:val="24"/>
        </w:rPr>
        <w:t>Institution</w:t>
      </w:r>
    </w:p>
    <w:p w:rsidR="00EF262D" w:rsidRPr="00EF262D" w:rsidRDefault="00EF262D" w:rsidP="00EF26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262D">
        <w:rPr>
          <w:rFonts w:ascii="Times New Roman" w:hAnsi="Times New Roman" w:cs="Times New Roman"/>
          <w:sz w:val="24"/>
          <w:szCs w:val="24"/>
        </w:rPr>
        <w:br w:type="page"/>
      </w:r>
    </w:p>
    <w:p w:rsidR="00EF262D" w:rsidRPr="00EF262D" w:rsidRDefault="00EF262D" w:rsidP="00EF26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262D">
        <w:rPr>
          <w:rFonts w:ascii="Times New Roman" w:hAnsi="Times New Roman" w:cs="Times New Roman"/>
          <w:sz w:val="24"/>
          <w:szCs w:val="24"/>
        </w:rPr>
        <w:lastRenderedPageBreak/>
        <w:t>Analysis of Diversity Issues</w:t>
      </w:r>
    </w:p>
    <w:p w:rsidR="00EF262D" w:rsidRPr="00B00744" w:rsidRDefault="00EF262D" w:rsidP="00EF26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44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08749C" w:rsidRDefault="00EF262D" w:rsidP="00EF26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2C04" w:rsidRPr="00EF262D">
        <w:rPr>
          <w:rFonts w:ascii="Times New Roman" w:hAnsi="Times New Roman" w:cs="Times New Roman"/>
          <w:sz w:val="24"/>
          <w:szCs w:val="24"/>
        </w:rPr>
        <w:t xml:space="preserve">The concept of diversity cuts across various factors including culture which is a major differentiating component of societies. </w:t>
      </w:r>
      <w:r w:rsidR="003063BD" w:rsidRPr="00EF262D">
        <w:rPr>
          <w:rFonts w:ascii="Times New Roman" w:hAnsi="Times New Roman" w:cs="Times New Roman"/>
          <w:sz w:val="24"/>
          <w:szCs w:val="24"/>
        </w:rPr>
        <w:t xml:space="preserve">These cultural differences are quite evident in workplaces. For my case, healthcare institutions encounter cultural diversity from two </w:t>
      </w:r>
      <w:r w:rsidR="00C26481" w:rsidRPr="00EF262D">
        <w:rPr>
          <w:rFonts w:ascii="Times New Roman" w:hAnsi="Times New Roman" w:cs="Times New Roman"/>
          <w:sz w:val="24"/>
          <w:szCs w:val="24"/>
        </w:rPr>
        <w:t>key stakeholders the employees and the patients. We get to handle all kind of patients who have different beliefs; therefore, our response to their cases is crucial for the realization of the healthcare institution’s main objectives.</w:t>
      </w:r>
      <w:r w:rsidR="00717F38" w:rsidRPr="00EF262D">
        <w:rPr>
          <w:rFonts w:ascii="Times New Roman" w:hAnsi="Times New Roman" w:cs="Times New Roman"/>
          <w:sz w:val="24"/>
          <w:szCs w:val="24"/>
        </w:rPr>
        <w:t xml:space="preserve"> The main ethical </w:t>
      </w:r>
      <w:r w:rsidR="00F84681" w:rsidRPr="00EF262D">
        <w:rPr>
          <w:rFonts w:ascii="Times New Roman" w:hAnsi="Times New Roman" w:cs="Times New Roman"/>
          <w:sz w:val="24"/>
          <w:szCs w:val="24"/>
        </w:rPr>
        <w:t>issues</w:t>
      </w:r>
      <w:r w:rsidR="00717F38" w:rsidRPr="00EF262D">
        <w:rPr>
          <w:rFonts w:ascii="Times New Roman" w:hAnsi="Times New Roman" w:cs="Times New Roman"/>
          <w:sz w:val="24"/>
          <w:szCs w:val="24"/>
        </w:rPr>
        <w:t xml:space="preserve"> faced within the healthcare setting I work </w:t>
      </w:r>
      <w:r w:rsidR="003D0E83" w:rsidRPr="00EF262D">
        <w:rPr>
          <w:rFonts w:ascii="Times New Roman" w:hAnsi="Times New Roman" w:cs="Times New Roman"/>
          <w:sz w:val="24"/>
          <w:szCs w:val="24"/>
        </w:rPr>
        <w:t>include</w:t>
      </w:r>
      <w:r w:rsidR="004A063E" w:rsidRPr="00EF262D">
        <w:rPr>
          <w:rFonts w:ascii="Times New Roman" w:hAnsi="Times New Roman" w:cs="Times New Roman"/>
          <w:sz w:val="24"/>
          <w:szCs w:val="24"/>
        </w:rPr>
        <w:t xml:space="preserve"> </w:t>
      </w:r>
      <w:r w:rsidR="00717F38" w:rsidRPr="00EF262D">
        <w:rPr>
          <w:rFonts w:ascii="Times New Roman" w:hAnsi="Times New Roman" w:cs="Times New Roman"/>
          <w:sz w:val="24"/>
          <w:szCs w:val="24"/>
        </w:rPr>
        <w:t>abortion and medical death aid for terminally ill patients</w:t>
      </w:r>
      <w:r w:rsidR="00F84681">
        <w:rPr>
          <w:rFonts w:ascii="Times New Roman" w:hAnsi="Times New Roman" w:cs="Times New Roman"/>
          <w:sz w:val="24"/>
          <w:szCs w:val="24"/>
        </w:rPr>
        <w:t xml:space="preserve"> (</w:t>
      </w:r>
      <w:r w:rsid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Karnik </w:t>
      </w:r>
      <w:r w:rsidR="00F84681" w:rsidRP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&amp; Kanekar,</w:t>
      </w:r>
      <w:r w:rsid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2016</w:t>
      </w:r>
      <w:r w:rsidR="00F84681">
        <w:rPr>
          <w:rFonts w:ascii="Times New Roman" w:hAnsi="Times New Roman" w:cs="Times New Roman"/>
          <w:sz w:val="24"/>
          <w:szCs w:val="24"/>
        </w:rPr>
        <w:t>)</w:t>
      </w:r>
      <w:r w:rsidR="00717F38" w:rsidRPr="00EF262D">
        <w:rPr>
          <w:rFonts w:ascii="Times New Roman" w:hAnsi="Times New Roman" w:cs="Times New Roman"/>
          <w:sz w:val="24"/>
          <w:szCs w:val="24"/>
        </w:rPr>
        <w:t>.</w:t>
      </w:r>
      <w:r w:rsidR="003D0E83" w:rsidRPr="00EF262D">
        <w:rPr>
          <w:rFonts w:ascii="Times New Roman" w:hAnsi="Times New Roman" w:cs="Times New Roman"/>
          <w:sz w:val="24"/>
          <w:szCs w:val="24"/>
        </w:rPr>
        <w:t xml:space="preserve"> Cultural beliefs have a significant role in influencing one’s decisions when faced with such circumstances. The diversity between the patients and practitioners </w:t>
      </w:r>
      <w:r w:rsidR="0070456C" w:rsidRPr="00EF262D">
        <w:rPr>
          <w:rFonts w:ascii="Times New Roman" w:hAnsi="Times New Roman" w:cs="Times New Roman"/>
          <w:sz w:val="24"/>
          <w:szCs w:val="24"/>
        </w:rPr>
        <w:t>leads to contradicted decisions which fail to meet the expectations of either of the stakeholders.</w:t>
      </w:r>
      <w:r w:rsidR="00C068F2" w:rsidRPr="00EF262D">
        <w:rPr>
          <w:rFonts w:ascii="Times New Roman" w:hAnsi="Times New Roman" w:cs="Times New Roman"/>
          <w:sz w:val="24"/>
          <w:szCs w:val="24"/>
        </w:rPr>
        <w:t xml:space="preserve"> Humanities and social sciences lens are the most suited to address the ethical issues discussed above.</w:t>
      </w:r>
      <w:r w:rsidR="00FD36EC" w:rsidRPr="00EF262D">
        <w:rPr>
          <w:rFonts w:ascii="Times New Roman" w:hAnsi="Times New Roman" w:cs="Times New Roman"/>
          <w:sz w:val="24"/>
          <w:szCs w:val="24"/>
        </w:rPr>
        <w:t xml:space="preserve"> </w:t>
      </w:r>
      <w:r w:rsidR="00401B19" w:rsidRPr="00EF262D">
        <w:rPr>
          <w:rFonts w:ascii="Times New Roman" w:hAnsi="Times New Roman" w:cs="Times New Roman"/>
          <w:sz w:val="24"/>
          <w:szCs w:val="24"/>
        </w:rPr>
        <w:t>The humanity lens will examine the relevance of cultural backgrounds</w:t>
      </w:r>
      <w:r w:rsidR="00E44F85" w:rsidRPr="00EF262D">
        <w:rPr>
          <w:rFonts w:ascii="Times New Roman" w:hAnsi="Times New Roman" w:cs="Times New Roman"/>
          <w:sz w:val="24"/>
          <w:szCs w:val="24"/>
        </w:rPr>
        <w:t xml:space="preserve"> to determine their influencing power on decisions</w:t>
      </w:r>
      <w:r w:rsidR="00401B19" w:rsidRPr="00EF262D">
        <w:rPr>
          <w:rFonts w:ascii="Times New Roman" w:hAnsi="Times New Roman" w:cs="Times New Roman"/>
          <w:sz w:val="24"/>
          <w:szCs w:val="24"/>
        </w:rPr>
        <w:t>. On a different note, t</w:t>
      </w:r>
      <w:r w:rsidR="00FD36EC" w:rsidRPr="00EF262D">
        <w:rPr>
          <w:rFonts w:ascii="Times New Roman" w:hAnsi="Times New Roman" w:cs="Times New Roman"/>
          <w:sz w:val="24"/>
          <w:szCs w:val="24"/>
        </w:rPr>
        <w:t>he social science lens will evaluate societal relationships likely to be established bet</w:t>
      </w:r>
      <w:r w:rsidR="00401B19" w:rsidRPr="00EF262D">
        <w:rPr>
          <w:rFonts w:ascii="Times New Roman" w:hAnsi="Times New Roman" w:cs="Times New Roman"/>
          <w:sz w:val="24"/>
          <w:szCs w:val="24"/>
        </w:rPr>
        <w:t>ween practitioners and patients</w:t>
      </w:r>
      <w:r w:rsidR="00F84681">
        <w:rPr>
          <w:rFonts w:ascii="Times New Roman" w:hAnsi="Times New Roman" w:cs="Times New Roman"/>
          <w:sz w:val="24"/>
          <w:szCs w:val="24"/>
        </w:rPr>
        <w:t xml:space="preserve"> (</w:t>
      </w:r>
      <w:r w:rsid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Karnik </w:t>
      </w:r>
      <w:r w:rsidR="00F84681" w:rsidRP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&amp; Kanekar,</w:t>
      </w:r>
      <w:r w:rsid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2016</w:t>
      </w:r>
      <w:r w:rsidR="00F84681">
        <w:rPr>
          <w:rFonts w:ascii="Times New Roman" w:hAnsi="Times New Roman" w:cs="Times New Roman"/>
          <w:sz w:val="24"/>
          <w:szCs w:val="24"/>
        </w:rPr>
        <w:t>)</w:t>
      </w:r>
      <w:r w:rsidR="00F8468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D36EC" w:rsidRPr="00EF262D">
        <w:rPr>
          <w:rFonts w:ascii="Times New Roman" w:hAnsi="Times New Roman" w:cs="Times New Roman"/>
          <w:sz w:val="24"/>
          <w:szCs w:val="24"/>
        </w:rPr>
        <w:t xml:space="preserve">. </w:t>
      </w:r>
      <w:r w:rsidR="00E44F85" w:rsidRPr="00EF262D">
        <w:rPr>
          <w:rFonts w:ascii="Times New Roman" w:hAnsi="Times New Roman" w:cs="Times New Roman"/>
          <w:sz w:val="24"/>
          <w:szCs w:val="24"/>
        </w:rPr>
        <w:t>As a result</w:t>
      </w:r>
      <w:r w:rsidR="00FD36EC" w:rsidRPr="00EF262D">
        <w:rPr>
          <w:rFonts w:ascii="Times New Roman" w:hAnsi="Times New Roman" w:cs="Times New Roman"/>
          <w:sz w:val="24"/>
          <w:szCs w:val="24"/>
        </w:rPr>
        <w:t xml:space="preserve">, the social science and humanity lens </w:t>
      </w:r>
      <w:r w:rsidR="00C150F4" w:rsidRPr="00EF262D">
        <w:rPr>
          <w:rFonts w:ascii="Times New Roman" w:hAnsi="Times New Roman" w:cs="Times New Roman"/>
          <w:sz w:val="24"/>
          <w:szCs w:val="24"/>
        </w:rPr>
        <w:t>strike a balance on the expectations of patients and healthcare providers through provision of effective decisions.</w:t>
      </w:r>
    </w:p>
    <w:p w:rsidR="00F84681" w:rsidRDefault="00F84681" w:rsidP="00EF26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F84681" w:rsidRPr="00F84681" w:rsidRDefault="00F84681" w:rsidP="00F8468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32"/>
          <w:szCs w:val="24"/>
        </w:rPr>
      </w:pPr>
      <w:r w:rsidRP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Karnik, S., &amp; Kanekar, A. (2016, June). Ethical issues surrounding end-of-life care: a narrative review. In </w:t>
      </w:r>
      <w:r w:rsidRPr="00F8468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Healthcare</w:t>
      </w:r>
      <w:r w:rsidRP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(</w:t>
      </w:r>
      <w:r w:rsidRPr="00F84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Vol. 4, No. 2, p. 24). Multidisciplinary Digital Publishing Institute.</w:t>
      </w:r>
    </w:p>
    <w:p w:rsidR="00E44F85" w:rsidRPr="00B00744" w:rsidRDefault="00E44F85" w:rsidP="00B007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44">
        <w:rPr>
          <w:rFonts w:ascii="Times New Roman" w:hAnsi="Times New Roman" w:cs="Times New Roman"/>
          <w:b/>
          <w:sz w:val="24"/>
          <w:szCs w:val="24"/>
        </w:rPr>
        <w:t>Response 1</w:t>
      </w:r>
    </w:p>
    <w:p w:rsidR="00E44F85" w:rsidRPr="00EF262D" w:rsidRDefault="00B00744" w:rsidP="00EF26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4F85" w:rsidRPr="00EF262D">
        <w:rPr>
          <w:rFonts w:ascii="Times New Roman" w:hAnsi="Times New Roman" w:cs="Times New Roman"/>
          <w:sz w:val="24"/>
          <w:szCs w:val="24"/>
        </w:rPr>
        <w:t>I agree that cultural competency in the provision of healthcare is a major issue in the medical field. However, from</w:t>
      </w:r>
      <w:r w:rsidR="008F13EC" w:rsidRPr="00EF262D">
        <w:rPr>
          <w:rFonts w:ascii="Times New Roman" w:hAnsi="Times New Roman" w:cs="Times New Roman"/>
          <w:sz w:val="24"/>
          <w:szCs w:val="24"/>
        </w:rPr>
        <w:t xml:space="preserve"> an objective view I think the cultural needs of healthca</w:t>
      </w:r>
      <w:r w:rsidR="00FA48FC" w:rsidRPr="00EF262D">
        <w:rPr>
          <w:rFonts w:ascii="Times New Roman" w:hAnsi="Times New Roman" w:cs="Times New Roman"/>
          <w:sz w:val="24"/>
          <w:szCs w:val="24"/>
        </w:rPr>
        <w:t xml:space="preserve">re providers are also important. </w:t>
      </w:r>
      <w:r w:rsidR="0089228A" w:rsidRPr="00EF262D">
        <w:rPr>
          <w:rFonts w:ascii="Times New Roman" w:hAnsi="Times New Roman" w:cs="Times New Roman"/>
          <w:sz w:val="24"/>
          <w:szCs w:val="24"/>
        </w:rPr>
        <w:t>Therefore, the most effective solution to the ethical issues initiated by cultural diversity is striking a balance between the stakeholders needs through the social science and humanity lens.</w:t>
      </w:r>
    </w:p>
    <w:p w:rsidR="0089228A" w:rsidRPr="00B00744" w:rsidRDefault="0089228A" w:rsidP="00B007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44"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89228A" w:rsidRPr="00EF262D" w:rsidRDefault="00361828" w:rsidP="00EF26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228A" w:rsidRPr="00EF262D">
        <w:rPr>
          <w:rFonts w:ascii="Times New Roman" w:hAnsi="Times New Roman" w:cs="Times New Roman"/>
          <w:sz w:val="24"/>
          <w:szCs w:val="24"/>
        </w:rPr>
        <w:t>I concur with you that language diversity is</w:t>
      </w:r>
      <w:r w:rsidR="004A063E" w:rsidRPr="00EF262D">
        <w:rPr>
          <w:rFonts w:ascii="Times New Roman" w:hAnsi="Times New Roman" w:cs="Times New Roman"/>
          <w:sz w:val="24"/>
          <w:szCs w:val="24"/>
        </w:rPr>
        <w:t xml:space="preserve"> also a common basis of </w:t>
      </w:r>
      <w:r w:rsidR="0089228A" w:rsidRPr="00EF262D">
        <w:rPr>
          <w:rFonts w:ascii="Times New Roman" w:hAnsi="Times New Roman" w:cs="Times New Roman"/>
          <w:sz w:val="24"/>
          <w:szCs w:val="24"/>
        </w:rPr>
        <w:t xml:space="preserve">issues in work settings. </w:t>
      </w:r>
      <w:r w:rsidR="004A063E" w:rsidRPr="00EF262D">
        <w:rPr>
          <w:rFonts w:ascii="Times New Roman" w:hAnsi="Times New Roman" w:cs="Times New Roman"/>
          <w:sz w:val="24"/>
          <w:szCs w:val="24"/>
        </w:rPr>
        <w:t>They create language barriers which if not properly addressed could cripple the organization’s productivity due to lack of proper communication. On that note</w:t>
      </w:r>
      <w:r w:rsidR="00D12AF8" w:rsidRPr="00EF262D">
        <w:rPr>
          <w:rFonts w:ascii="Times New Roman" w:hAnsi="Times New Roman" w:cs="Times New Roman"/>
          <w:sz w:val="24"/>
          <w:szCs w:val="24"/>
        </w:rPr>
        <w:t>, your proposed solutions including the social science and psychology lens will play a significant role in guiding the teamwork relationships to be established amongst the workforce.</w:t>
      </w:r>
    </w:p>
    <w:sectPr w:rsidR="0089228A" w:rsidRPr="00EF262D" w:rsidSect="00EF262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993" w:rsidRDefault="00910993" w:rsidP="00EF262D">
      <w:pPr>
        <w:spacing w:after="0" w:line="240" w:lineRule="auto"/>
      </w:pPr>
      <w:r>
        <w:separator/>
      </w:r>
    </w:p>
  </w:endnote>
  <w:endnote w:type="continuationSeparator" w:id="0">
    <w:p w:rsidR="00910993" w:rsidRDefault="00910993" w:rsidP="00EF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993" w:rsidRDefault="00910993" w:rsidP="00EF262D">
      <w:pPr>
        <w:spacing w:after="0" w:line="240" w:lineRule="auto"/>
      </w:pPr>
      <w:r>
        <w:separator/>
      </w:r>
    </w:p>
  </w:footnote>
  <w:footnote w:type="continuationSeparator" w:id="0">
    <w:p w:rsidR="00910993" w:rsidRDefault="00910993" w:rsidP="00EF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62D" w:rsidRPr="00EF262D" w:rsidRDefault="00EF262D" w:rsidP="00EF262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F262D">
      <w:rPr>
        <w:rFonts w:ascii="Times New Roman" w:hAnsi="Times New Roman" w:cs="Times New Roman"/>
        <w:sz w:val="24"/>
        <w:szCs w:val="24"/>
      </w:rPr>
      <w:t>ANALYSIS OF DIVERSITY ISSUES</w:t>
    </w:r>
    <w:r>
      <w:rPr>
        <w:rFonts w:ascii="Times New Roman" w:hAnsi="Times New Roman" w:cs="Times New Roman"/>
        <w:sz w:val="24"/>
        <w:szCs w:val="24"/>
      </w:rPr>
      <w:tab/>
    </w:r>
    <w:r w:rsidRPr="00EF262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37366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F26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26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26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46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26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F262D" w:rsidRPr="00EF262D" w:rsidRDefault="00EF262D" w:rsidP="00EF262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62D" w:rsidRPr="00EF262D" w:rsidRDefault="00EF262D" w:rsidP="00EF262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F262D">
      <w:rPr>
        <w:rFonts w:ascii="Times New Roman" w:hAnsi="Times New Roman" w:cs="Times New Roman"/>
        <w:sz w:val="24"/>
        <w:szCs w:val="24"/>
      </w:rPr>
      <w:t>Running head: ANALYSIS OF DIVERSITY ISSUES</w:t>
    </w:r>
    <w:r w:rsidRPr="00EF262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774070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F26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26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26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099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F26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F262D" w:rsidRDefault="00EF26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NDQ3Njc0NDExMTBX0lEKTi0uzszPAykwqgUAN7VtZywAAAA="/>
  </w:docVars>
  <w:rsids>
    <w:rsidRoot w:val="00F22C04"/>
    <w:rsid w:val="00102984"/>
    <w:rsid w:val="003063BD"/>
    <w:rsid w:val="00361828"/>
    <w:rsid w:val="003D0E83"/>
    <w:rsid w:val="00401B19"/>
    <w:rsid w:val="00452CB7"/>
    <w:rsid w:val="004A063E"/>
    <w:rsid w:val="0070456C"/>
    <w:rsid w:val="00717F38"/>
    <w:rsid w:val="0089178F"/>
    <w:rsid w:val="0089228A"/>
    <w:rsid w:val="008F13EC"/>
    <w:rsid w:val="00910993"/>
    <w:rsid w:val="009E5484"/>
    <w:rsid w:val="00B00744"/>
    <w:rsid w:val="00C068F2"/>
    <w:rsid w:val="00C150F4"/>
    <w:rsid w:val="00C26481"/>
    <w:rsid w:val="00CE3BE2"/>
    <w:rsid w:val="00D12AF8"/>
    <w:rsid w:val="00E44F85"/>
    <w:rsid w:val="00EF262D"/>
    <w:rsid w:val="00F22C04"/>
    <w:rsid w:val="00F84681"/>
    <w:rsid w:val="00FA48FC"/>
    <w:rsid w:val="00FD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62D"/>
  </w:style>
  <w:style w:type="paragraph" w:styleId="Footer">
    <w:name w:val="footer"/>
    <w:basedOn w:val="Normal"/>
    <w:link w:val="FooterChar"/>
    <w:uiPriority w:val="99"/>
    <w:unhideWhenUsed/>
    <w:rsid w:val="00EF2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6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62D"/>
  </w:style>
  <w:style w:type="paragraph" w:styleId="Footer">
    <w:name w:val="footer"/>
    <w:basedOn w:val="Normal"/>
    <w:link w:val="FooterChar"/>
    <w:uiPriority w:val="99"/>
    <w:unhideWhenUsed/>
    <w:rsid w:val="00EF2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2019-03-29T13:54:00Z</dcterms:created>
  <dcterms:modified xsi:type="dcterms:W3CDTF">2019-03-29T13:54:00Z</dcterms:modified>
</cp:coreProperties>
</file>